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403" w:rsidRPr="00682381" w:rsidRDefault="00682381" w:rsidP="00767403">
      <w:pPr>
        <w:jc w:val="center"/>
        <w:rPr>
          <w:rFonts w:ascii="Times New Roman" w:hAnsi="Times New Roman" w:cs="Times New Roman"/>
          <w:b/>
          <w:sz w:val="36"/>
          <w:szCs w:val="28"/>
        </w:rPr>
      </w:pPr>
      <w:r w:rsidRPr="00682381">
        <w:rPr>
          <w:rFonts w:ascii="Times New Roman" w:hAnsi="Times New Roman" w:cs="Times New Roman"/>
          <w:b/>
          <w:sz w:val="36"/>
          <w:szCs w:val="28"/>
          <w:lang w:val="en-US"/>
        </w:rPr>
        <w:t>3</w:t>
      </w:r>
      <w:r w:rsidR="00186D93">
        <w:rPr>
          <w:rFonts w:ascii="Times New Roman" w:hAnsi="Times New Roman" w:cs="Times New Roman"/>
          <w:b/>
          <w:sz w:val="36"/>
          <w:szCs w:val="28"/>
        </w:rPr>
        <w:t>.2</w:t>
      </w:r>
      <w:bookmarkStart w:id="0" w:name="_GoBack"/>
      <w:bookmarkEnd w:id="0"/>
      <w:r w:rsidRPr="00682381">
        <w:rPr>
          <w:rFonts w:ascii="Times New Roman" w:hAnsi="Times New Roman" w:cs="Times New Roman"/>
          <w:b/>
          <w:sz w:val="36"/>
          <w:szCs w:val="28"/>
        </w:rPr>
        <w:t xml:space="preserve"> </w:t>
      </w:r>
      <w:r w:rsidR="00767403" w:rsidRPr="00682381">
        <w:rPr>
          <w:rFonts w:ascii="Times New Roman" w:hAnsi="Times New Roman" w:cs="Times New Roman"/>
          <w:b/>
          <w:sz w:val="36"/>
          <w:szCs w:val="28"/>
        </w:rPr>
        <w:t>ТЕСТ</w:t>
      </w:r>
    </w:p>
    <w:p w:rsidR="00767403" w:rsidRPr="00954E71" w:rsidRDefault="00767403" w:rsidP="0076740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Методы, использующие для изучения геологического строения, поисков и разведки месторождений полезных ископаемых естественную радиоактивность</w:t>
      </w:r>
      <w:r w:rsidRPr="00954E71">
        <w:rPr>
          <w:rFonts w:ascii="Times New Roman" w:hAnsi="Times New Roman" w:cs="Times New Roman"/>
          <w:color w:val="000000"/>
          <w:sz w:val="28"/>
          <w:szCs w:val="28"/>
        </w:rPr>
        <w:t xml:space="preserve"> относятся </w:t>
      </w:r>
      <w:proofErr w:type="gramStart"/>
      <w:r w:rsidRPr="00954E71">
        <w:rPr>
          <w:rFonts w:ascii="Times New Roman" w:hAnsi="Times New Roman" w:cs="Times New Roman"/>
          <w:color w:val="000000"/>
          <w:sz w:val="28"/>
          <w:szCs w:val="28"/>
        </w:rPr>
        <w:t>к</w:t>
      </w:r>
      <w:proofErr w:type="gramEnd"/>
    </w:p>
    <w:p w:rsidR="00767403" w:rsidRPr="00954E71" w:rsidRDefault="00767403" w:rsidP="0076740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ядерно-физическим методам</w:t>
      </w:r>
    </w:p>
    <w:p w:rsidR="00767403" w:rsidRPr="00954E71" w:rsidRDefault="00767403" w:rsidP="0076740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радиометрическим методам</w:t>
      </w:r>
    </w:p>
    <w:p w:rsidR="00767403" w:rsidRPr="00954E71" w:rsidRDefault="00767403" w:rsidP="0076740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дозиметрическим методам</w:t>
      </w:r>
    </w:p>
    <w:p w:rsidR="00767403" w:rsidRPr="00954E71" w:rsidRDefault="00767403" w:rsidP="0076740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сейсмическим методам</w:t>
      </w:r>
    </w:p>
    <w:p w:rsidR="00767403" w:rsidRPr="00954E71" w:rsidRDefault="00767403" w:rsidP="00767403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фото акустическим методам</w:t>
      </w:r>
    </w:p>
    <w:p w:rsidR="00767403" w:rsidRPr="00954E71" w:rsidRDefault="00767403" w:rsidP="00767403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67403" w:rsidRPr="00954E71" w:rsidRDefault="00767403" w:rsidP="0076740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 xml:space="preserve">Основной задачей </w:t>
      </w:r>
      <w:r w:rsidRPr="00954E71">
        <w:rPr>
          <w:rFonts w:ascii="Times New Roman" w:hAnsi="Times New Roman" w:cs="Times New Roman"/>
          <w:iCs/>
          <w:sz w:val="28"/>
          <w:szCs w:val="28"/>
        </w:rPr>
        <w:t>л</w:t>
      </w:r>
      <w:r w:rsidRPr="00954E71">
        <w:rPr>
          <w:rFonts w:ascii="Times New Roman" w:hAnsi="Times New Roman" w:cs="Times New Roman"/>
          <w:sz w:val="28"/>
          <w:szCs w:val="28"/>
        </w:rPr>
        <w:t>абораторных радиометрических методов является:</w:t>
      </w:r>
    </w:p>
    <w:p w:rsidR="00767403" w:rsidRPr="00954E71" w:rsidRDefault="00767403" w:rsidP="0076740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определение концентрации радиоактивных элементов в образцах горных пород</w:t>
      </w:r>
    </w:p>
    <w:p w:rsidR="00767403" w:rsidRPr="00954E71" w:rsidRDefault="00767403" w:rsidP="0076740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приближенная оценка радиоактивности горных пород и изучения ее изменений по маршруту, профилю или по заданной сетке</w:t>
      </w:r>
    </w:p>
    <w:p w:rsidR="00767403" w:rsidRPr="00954E71" w:rsidRDefault="00767403" w:rsidP="0076740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изучение радиоактивных эманаций с целью поисков радиоактивных элементов</w:t>
      </w:r>
    </w:p>
    <w:p w:rsidR="00767403" w:rsidRPr="00954E71" w:rsidRDefault="00767403" w:rsidP="0076740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определение концентрации природных радионуклидов в горных породах, воде и воздухе</w:t>
      </w:r>
    </w:p>
    <w:p w:rsidR="00767403" w:rsidRPr="00954E71" w:rsidRDefault="00767403" w:rsidP="0076740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определение мощности рудных тел и содержания радиоактивных элементов в открытых и подземных горных выработках</w:t>
      </w:r>
    </w:p>
    <w:p w:rsidR="00767403" w:rsidRPr="00954E71" w:rsidRDefault="00767403" w:rsidP="00767403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67403" w:rsidRPr="00954E71" w:rsidRDefault="00767403" w:rsidP="0076740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 xml:space="preserve">Основной задачей </w:t>
      </w:r>
      <w:proofErr w:type="spellStart"/>
      <w:r w:rsidRPr="00954E71">
        <w:rPr>
          <w:rFonts w:ascii="Times New Roman" w:hAnsi="Times New Roman" w:cs="Times New Roman"/>
          <w:sz w:val="28"/>
          <w:szCs w:val="28"/>
        </w:rPr>
        <w:t>эманационного</w:t>
      </w:r>
      <w:proofErr w:type="spellEnd"/>
      <w:r w:rsidRPr="00954E71">
        <w:rPr>
          <w:rFonts w:ascii="Times New Roman" w:hAnsi="Times New Roman" w:cs="Times New Roman"/>
          <w:sz w:val="28"/>
          <w:szCs w:val="28"/>
        </w:rPr>
        <w:t xml:space="preserve"> метода является:</w:t>
      </w:r>
    </w:p>
    <w:p w:rsidR="00767403" w:rsidRPr="00954E71" w:rsidRDefault="00767403" w:rsidP="0076740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определение концентрации радиоактивных элементов в образцах горных пород</w:t>
      </w:r>
    </w:p>
    <w:p w:rsidR="00767403" w:rsidRPr="00954E71" w:rsidRDefault="00767403" w:rsidP="0076740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приближенная оценка радиоактивности горных пород и изучения ее изменений по маршруту, профилю или по заданной сетке</w:t>
      </w:r>
    </w:p>
    <w:p w:rsidR="00767403" w:rsidRPr="00954E71" w:rsidRDefault="00767403" w:rsidP="0076740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изучение радиоактивных эманаций с целью поисков радиоактивных элементов</w:t>
      </w:r>
    </w:p>
    <w:p w:rsidR="00767403" w:rsidRPr="00954E71" w:rsidRDefault="00767403" w:rsidP="0076740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определение концентрации природных радионуклидов в горных породах, воде и воздухе</w:t>
      </w:r>
    </w:p>
    <w:p w:rsidR="00767403" w:rsidRPr="00954E71" w:rsidRDefault="00767403" w:rsidP="00767403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определение мощности рудных тел и содержания радиоактивных элементов в открытых и подземных горных выработках</w:t>
      </w:r>
      <w:r w:rsidRPr="00954E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67403" w:rsidRPr="00954E71" w:rsidRDefault="00767403" w:rsidP="0076740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67403" w:rsidRPr="00954E71" w:rsidRDefault="00767403" w:rsidP="0076740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 xml:space="preserve">Основной задачей </w:t>
      </w:r>
      <w:proofErr w:type="gramStart"/>
      <w:r w:rsidRPr="00954E71">
        <w:rPr>
          <w:rFonts w:ascii="Times New Roman" w:hAnsi="Times New Roman" w:cs="Times New Roman"/>
          <w:sz w:val="28"/>
          <w:szCs w:val="28"/>
        </w:rPr>
        <w:t>гамма-спектрометрического</w:t>
      </w:r>
      <w:proofErr w:type="gramEnd"/>
      <w:r w:rsidRPr="00954E71">
        <w:rPr>
          <w:rFonts w:ascii="Times New Roman" w:hAnsi="Times New Roman" w:cs="Times New Roman"/>
          <w:sz w:val="28"/>
          <w:szCs w:val="28"/>
        </w:rPr>
        <w:t xml:space="preserve"> метода является</w:t>
      </w:r>
    </w:p>
    <w:p w:rsidR="00767403" w:rsidRPr="00954E71" w:rsidRDefault="00767403" w:rsidP="0076740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определение концентрации радиоактивных элементов в образцах горных пород</w:t>
      </w:r>
    </w:p>
    <w:p w:rsidR="00767403" w:rsidRPr="00954E71" w:rsidRDefault="00767403" w:rsidP="0076740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приближенная оценка радиоактивности горных пород и изучения ее изменений по маршруту, профилю или по заданной сетке</w:t>
      </w:r>
    </w:p>
    <w:p w:rsidR="00767403" w:rsidRPr="00954E71" w:rsidRDefault="00767403" w:rsidP="0076740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lastRenderedPageBreak/>
        <w:t>изучение радиоактивных эманаций с целью поисков радиоактивных элементов</w:t>
      </w:r>
    </w:p>
    <w:p w:rsidR="00767403" w:rsidRPr="00954E71" w:rsidRDefault="00767403" w:rsidP="0076740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определение концентрации природных радионуклидов в горных породах, воде и воздухе</w:t>
      </w:r>
    </w:p>
    <w:p w:rsidR="00767403" w:rsidRPr="00954E71" w:rsidRDefault="00767403" w:rsidP="0076740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определение мощности рудных тел и содержания радиоактивных элементов в открытых и подземных горных выработках</w:t>
      </w:r>
      <w:r w:rsidRPr="00954E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67403" w:rsidRPr="00954E71" w:rsidRDefault="00767403" w:rsidP="00767403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67403" w:rsidRPr="00954E71" w:rsidRDefault="00767403" w:rsidP="0076740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В каких единицах выражают энергию связи электрона в атоме?</w:t>
      </w:r>
    </w:p>
    <w:p w:rsidR="00767403" w:rsidRPr="00954E71" w:rsidRDefault="00767403" w:rsidP="0076740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54E71">
        <w:rPr>
          <w:rFonts w:ascii="Times New Roman" w:hAnsi="Times New Roman" w:cs="Times New Roman"/>
          <w:sz w:val="28"/>
          <w:szCs w:val="28"/>
        </w:rPr>
        <w:t>вольтах</w:t>
      </w:r>
      <w:proofErr w:type="gramEnd"/>
    </w:p>
    <w:p w:rsidR="00767403" w:rsidRPr="00954E71" w:rsidRDefault="00767403" w:rsidP="0076740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54E71">
        <w:rPr>
          <w:rFonts w:ascii="Times New Roman" w:hAnsi="Times New Roman" w:cs="Times New Roman"/>
          <w:sz w:val="28"/>
          <w:szCs w:val="28"/>
        </w:rPr>
        <w:t>амперах</w:t>
      </w:r>
      <w:proofErr w:type="gramEnd"/>
    </w:p>
    <w:p w:rsidR="00767403" w:rsidRPr="00954E71" w:rsidRDefault="00767403" w:rsidP="0076740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4E71">
        <w:rPr>
          <w:rFonts w:ascii="Times New Roman" w:hAnsi="Times New Roman" w:cs="Times New Roman"/>
          <w:sz w:val="28"/>
          <w:szCs w:val="28"/>
        </w:rPr>
        <w:t>ваттах</w:t>
      </w:r>
      <w:proofErr w:type="gramEnd"/>
    </w:p>
    <w:p w:rsidR="00767403" w:rsidRPr="00954E71" w:rsidRDefault="00767403" w:rsidP="0076740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54E71">
        <w:rPr>
          <w:rFonts w:ascii="Times New Roman" w:hAnsi="Times New Roman" w:cs="Times New Roman"/>
          <w:sz w:val="28"/>
          <w:szCs w:val="28"/>
        </w:rPr>
        <w:t>электрон-вольтах</w:t>
      </w:r>
      <w:proofErr w:type="gramEnd"/>
    </w:p>
    <w:p w:rsidR="00767403" w:rsidRPr="00954E71" w:rsidRDefault="00767403" w:rsidP="0076740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54E71">
        <w:rPr>
          <w:rFonts w:ascii="Times New Roman" w:hAnsi="Times New Roman" w:cs="Times New Roman"/>
          <w:sz w:val="28"/>
          <w:szCs w:val="28"/>
        </w:rPr>
        <w:t>джоулях</w:t>
      </w:r>
      <w:proofErr w:type="gramEnd"/>
      <w:r w:rsidRPr="00954E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7403" w:rsidRPr="00954E71" w:rsidRDefault="00767403" w:rsidP="00767403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67403" w:rsidRPr="00954E71" w:rsidRDefault="00767403" w:rsidP="0076740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Кто открыл явление радиоактивности</w:t>
      </w:r>
      <w:r w:rsidRPr="00954E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67403" w:rsidRPr="00954E71" w:rsidRDefault="00767403" w:rsidP="0076740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Беккерель</w:t>
      </w:r>
    </w:p>
    <w:p w:rsidR="00767403" w:rsidRPr="00954E71" w:rsidRDefault="00767403" w:rsidP="0076740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954E71">
        <w:rPr>
          <w:rFonts w:ascii="Times New Roman" w:hAnsi="Times New Roman" w:cs="Times New Roman"/>
          <w:sz w:val="28"/>
          <w:szCs w:val="28"/>
        </w:rPr>
        <w:t>Кири</w:t>
      </w:r>
      <w:proofErr w:type="spellEnd"/>
    </w:p>
    <w:p w:rsidR="00767403" w:rsidRPr="00954E71" w:rsidRDefault="00767403" w:rsidP="0076740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Резерфорд</w:t>
      </w:r>
    </w:p>
    <w:p w:rsidR="00767403" w:rsidRPr="00954E71" w:rsidRDefault="00767403" w:rsidP="0076740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Эйнштейн</w:t>
      </w:r>
    </w:p>
    <w:p w:rsidR="00767403" w:rsidRPr="00954E71" w:rsidRDefault="00767403" w:rsidP="00767403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 xml:space="preserve">Курчатов </w:t>
      </w:r>
      <w:r w:rsidRPr="00954E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67403" w:rsidRPr="00954E71" w:rsidRDefault="00767403" w:rsidP="007674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7403" w:rsidRPr="00954E71" w:rsidRDefault="00767403" w:rsidP="00767403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954E71">
        <w:rPr>
          <w:rFonts w:ascii="Times New Roman" w:hAnsi="Times New Roman" w:cs="Times New Roman"/>
          <w:sz w:val="28"/>
          <w:szCs w:val="28"/>
        </w:rPr>
        <w:t xml:space="preserve">Гамма излучение это </w:t>
      </w:r>
      <w:r w:rsidRPr="00954E71">
        <w:rPr>
          <w:rFonts w:ascii="Times New Roman" w:hAnsi="Times New Roman" w:cs="Times New Roman"/>
          <w:sz w:val="28"/>
          <w:szCs w:val="28"/>
          <w:lang w:val="en-US"/>
        </w:rPr>
        <w:t>–</w:t>
      </w:r>
    </w:p>
    <w:p w:rsidR="00767403" w:rsidRPr="00954E71" w:rsidRDefault="00767403" w:rsidP="00767403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поток ядер гелия</w:t>
      </w:r>
    </w:p>
    <w:p w:rsidR="00767403" w:rsidRPr="00954E71" w:rsidRDefault="00767403" w:rsidP="00767403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коротковолновое электромагнитное излучение</w:t>
      </w:r>
    </w:p>
    <w:p w:rsidR="00767403" w:rsidRPr="00954E71" w:rsidRDefault="00767403" w:rsidP="00767403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поток электронов и позитронов</w:t>
      </w:r>
    </w:p>
    <w:p w:rsidR="00767403" w:rsidRPr="00954E71" w:rsidRDefault="00767403" w:rsidP="00767403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поток нейтронов</w:t>
      </w:r>
    </w:p>
    <w:p w:rsidR="00767403" w:rsidRPr="00954E71" w:rsidRDefault="00767403" w:rsidP="00767403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 xml:space="preserve">поток фотонов </w:t>
      </w:r>
      <w:r w:rsidRPr="00954E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67403" w:rsidRPr="00954E71" w:rsidRDefault="00767403" w:rsidP="007674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7403" w:rsidRPr="00954E71" w:rsidRDefault="00767403" w:rsidP="0076740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 xml:space="preserve">Цепочка распадов, в которой каждый радионуклид возникает из предыдущего и превращается в последующий до тех пор, пока не </w:t>
      </w:r>
      <w:proofErr w:type="gramStart"/>
      <w:r w:rsidRPr="00954E71">
        <w:rPr>
          <w:rFonts w:ascii="Times New Roman" w:hAnsi="Times New Roman" w:cs="Times New Roman"/>
          <w:sz w:val="28"/>
          <w:szCs w:val="28"/>
        </w:rPr>
        <w:t>образуется устойчивый изотоп элемента называется</w:t>
      </w:r>
      <w:proofErr w:type="gramEnd"/>
    </w:p>
    <w:p w:rsidR="00767403" w:rsidRPr="00954E71" w:rsidRDefault="00767403" w:rsidP="0076740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последовательный распад</w:t>
      </w:r>
    </w:p>
    <w:p w:rsidR="00767403" w:rsidRPr="00954E71" w:rsidRDefault="00767403" w:rsidP="0076740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радиоактивным рядом</w:t>
      </w:r>
    </w:p>
    <w:p w:rsidR="00767403" w:rsidRPr="00954E71" w:rsidRDefault="00767403" w:rsidP="0076740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система распада</w:t>
      </w:r>
    </w:p>
    <w:p w:rsidR="00767403" w:rsidRPr="00954E71" w:rsidRDefault="00767403" w:rsidP="0076740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поток распада</w:t>
      </w:r>
    </w:p>
    <w:p w:rsidR="00767403" w:rsidRPr="00954E71" w:rsidRDefault="00767403" w:rsidP="00767403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 xml:space="preserve">схема распада </w:t>
      </w:r>
    </w:p>
    <w:p w:rsidR="00767403" w:rsidRPr="00954E71" w:rsidRDefault="00767403" w:rsidP="007674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7403" w:rsidRPr="00954E71" w:rsidRDefault="00767403" w:rsidP="0076740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54E71">
        <w:rPr>
          <w:rFonts w:ascii="Times New Roman" w:hAnsi="Times New Roman" w:cs="Times New Roman"/>
          <w:sz w:val="28"/>
          <w:szCs w:val="28"/>
        </w:rPr>
        <w:t>Величина</w:t>
      </w:r>
      <w:proofErr w:type="gramEnd"/>
      <w:r w:rsidRPr="00954E71">
        <w:rPr>
          <w:rFonts w:ascii="Times New Roman" w:hAnsi="Times New Roman" w:cs="Times New Roman"/>
          <w:sz w:val="28"/>
          <w:szCs w:val="28"/>
        </w:rPr>
        <w:t xml:space="preserve"> характеризующая вероятность распада атома называется</w:t>
      </w:r>
    </w:p>
    <w:p w:rsidR="00767403" w:rsidRPr="00954E71" w:rsidRDefault="00767403" w:rsidP="0076740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период полураспада</w:t>
      </w:r>
    </w:p>
    <w:p w:rsidR="00767403" w:rsidRPr="00954E71" w:rsidRDefault="00767403" w:rsidP="0076740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lastRenderedPageBreak/>
        <w:t>среднее время жизни</w:t>
      </w:r>
    </w:p>
    <w:p w:rsidR="00767403" w:rsidRPr="00954E71" w:rsidRDefault="00767403" w:rsidP="0076740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4E71">
        <w:rPr>
          <w:rFonts w:ascii="Times New Roman" w:hAnsi="Times New Roman" w:cs="Times New Roman"/>
          <w:sz w:val="28"/>
          <w:szCs w:val="28"/>
        </w:rPr>
        <w:t>постоянная</w:t>
      </w:r>
      <w:proofErr w:type="gramEnd"/>
      <w:r w:rsidRPr="00954E71">
        <w:rPr>
          <w:rFonts w:ascii="Times New Roman" w:hAnsi="Times New Roman" w:cs="Times New Roman"/>
          <w:sz w:val="28"/>
          <w:szCs w:val="28"/>
        </w:rPr>
        <w:t xml:space="preserve"> распада</w:t>
      </w:r>
    </w:p>
    <w:p w:rsidR="00767403" w:rsidRPr="00954E71" w:rsidRDefault="00767403" w:rsidP="0076740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кривая распада</w:t>
      </w:r>
    </w:p>
    <w:p w:rsidR="00767403" w:rsidRPr="00954E71" w:rsidRDefault="00767403" w:rsidP="00767403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 xml:space="preserve">статистика распада </w:t>
      </w:r>
      <w:r w:rsidRPr="00954E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67403" w:rsidRPr="00954E71" w:rsidRDefault="00767403" w:rsidP="00767403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 xml:space="preserve">Промежуток времени, в течение которого </w:t>
      </w:r>
      <w:proofErr w:type="gramStart"/>
      <w:r w:rsidRPr="00954E71">
        <w:rPr>
          <w:rFonts w:ascii="Times New Roman" w:hAnsi="Times New Roman" w:cs="Times New Roman"/>
          <w:sz w:val="28"/>
          <w:szCs w:val="28"/>
        </w:rPr>
        <w:t>распадается половина всех атомов</w:t>
      </w:r>
      <w:r w:rsidRPr="00954E71">
        <w:rPr>
          <w:rFonts w:ascii="Times New Roman" w:hAnsi="Times New Roman" w:cs="Times New Roman"/>
          <w:color w:val="000000"/>
          <w:sz w:val="28"/>
          <w:szCs w:val="28"/>
        </w:rPr>
        <w:t xml:space="preserve"> радиоактивного элемента называется</w:t>
      </w:r>
      <w:proofErr w:type="gramEnd"/>
    </w:p>
    <w:p w:rsidR="00767403" w:rsidRPr="00954E71" w:rsidRDefault="00767403" w:rsidP="0076740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период полураспада</w:t>
      </w:r>
    </w:p>
    <w:p w:rsidR="00767403" w:rsidRPr="00954E71" w:rsidRDefault="00767403" w:rsidP="0076740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среднее время жизни</w:t>
      </w:r>
    </w:p>
    <w:p w:rsidR="00767403" w:rsidRPr="00954E71" w:rsidRDefault="00767403" w:rsidP="0076740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4E71">
        <w:rPr>
          <w:rFonts w:ascii="Times New Roman" w:hAnsi="Times New Roman" w:cs="Times New Roman"/>
          <w:sz w:val="28"/>
          <w:szCs w:val="28"/>
        </w:rPr>
        <w:t>постоянная</w:t>
      </w:r>
      <w:proofErr w:type="gramEnd"/>
      <w:r w:rsidRPr="00954E71">
        <w:rPr>
          <w:rFonts w:ascii="Times New Roman" w:hAnsi="Times New Roman" w:cs="Times New Roman"/>
          <w:sz w:val="28"/>
          <w:szCs w:val="28"/>
        </w:rPr>
        <w:t xml:space="preserve"> распада</w:t>
      </w:r>
    </w:p>
    <w:p w:rsidR="00767403" w:rsidRPr="00954E71" w:rsidRDefault="00767403" w:rsidP="0076740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кривая распада</w:t>
      </w:r>
    </w:p>
    <w:p w:rsidR="00767403" w:rsidRPr="00954E71" w:rsidRDefault="00767403" w:rsidP="00767403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 xml:space="preserve">статистика распада </w:t>
      </w:r>
    </w:p>
    <w:p w:rsidR="00767403" w:rsidRPr="00954E71" w:rsidRDefault="00767403" w:rsidP="00767403">
      <w:pPr>
        <w:pStyle w:val="20"/>
        <w:keepNext/>
        <w:keepLines/>
        <w:shd w:val="clear" w:color="auto" w:fill="auto"/>
        <w:jc w:val="both"/>
        <w:rPr>
          <w:i w:val="0"/>
          <w:iCs w:val="0"/>
          <w:sz w:val="28"/>
          <w:szCs w:val="28"/>
          <w:lang w:val="ru-RU"/>
        </w:rPr>
      </w:pPr>
    </w:p>
    <w:p w:rsidR="00767403" w:rsidRPr="00954E71" w:rsidRDefault="00767403" w:rsidP="00767403">
      <w:pPr>
        <w:pStyle w:val="20"/>
        <w:keepNext/>
        <w:keepLines/>
        <w:shd w:val="clear" w:color="auto" w:fill="auto"/>
        <w:jc w:val="both"/>
        <w:rPr>
          <w:i w:val="0"/>
          <w:iCs w:val="0"/>
          <w:color w:val="000000"/>
          <w:sz w:val="28"/>
          <w:szCs w:val="28"/>
          <w:lang w:val="ru-RU"/>
        </w:rPr>
      </w:pPr>
      <w:r w:rsidRPr="00954E71">
        <w:rPr>
          <w:i w:val="0"/>
          <w:iCs w:val="0"/>
          <w:sz w:val="28"/>
          <w:szCs w:val="28"/>
          <w:lang w:val="ru-RU"/>
        </w:rPr>
        <w:t>Формула</w:t>
      </w:r>
      <w:r w:rsidRPr="00954E71">
        <w:rPr>
          <w:sz w:val="28"/>
          <w:szCs w:val="28"/>
          <w:lang w:val="ru-RU"/>
        </w:rPr>
        <w:t xml:space="preserve"> </w:t>
      </w:r>
      <w:bookmarkStart w:id="1" w:name="bookmark17"/>
      <w:bookmarkStart w:id="2" w:name="bookmark16"/>
      <w:r w:rsidRPr="00954E71">
        <w:rPr>
          <w:sz w:val="28"/>
          <w:szCs w:val="28"/>
        </w:rPr>
        <w:t>N</w:t>
      </w:r>
      <w:r w:rsidRPr="00954E71">
        <w:rPr>
          <w:rFonts w:eastAsia="Arial"/>
          <w:i w:val="0"/>
          <w:iCs w:val="0"/>
          <w:sz w:val="28"/>
          <w:szCs w:val="28"/>
          <w:lang w:val="ru-RU"/>
        </w:rPr>
        <w:t xml:space="preserve"> </w:t>
      </w:r>
      <w:r w:rsidRPr="00954E71">
        <w:rPr>
          <w:rFonts w:eastAsia="Arial"/>
          <w:i w:val="0"/>
          <w:iCs w:val="0"/>
          <w:sz w:val="28"/>
          <w:szCs w:val="28"/>
          <w:lang w:val="ru-RU" w:eastAsia="ru-RU" w:bidi="ru-RU"/>
        </w:rPr>
        <w:t xml:space="preserve">= </w:t>
      </w:r>
      <w:r w:rsidRPr="00954E71">
        <w:rPr>
          <w:sz w:val="28"/>
          <w:szCs w:val="28"/>
        </w:rPr>
        <w:t>N</w:t>
      </w:r>
      <w:r w:rsidRPr="00954E71">
        <w:rPr>
          <w:i w:val="0"/>
          <w:iCs w:val="0"/>
          <w:sz w:val="28"/>
          <w:szCs w:val="28"/>
          <w:vertAlign w:val="subscript"/>
          <w:lang w:val="ru-RU"/>
        </w:rPr>
        <w:t>0</w:t>
      </w:r>
      <w:r w:rsidRPr="00954E71">
        <w:rPr>
          <w:sz w:val="28"/>
          <w:szCs w:val="28"/>
        </w:rPr>
        <w:t>e</w:t>
      </w:r>
      <w:r w:rsidRPr="00954E71">
        <w:rPr>
          <w:rFonts w:eastAsia="Arial"/>
          <w:i w:val="0"/>
          <w:iCs w:val="0"/>
          <w:sz w:val="28"/>
          <w:szCs w:val="28"/>
          <w:vertAlign w:val="superscript"/>
          <w:lang w:val="ru-RU"/>
        </w:rPr>
        <w:t>-</w:t>
      </w:r>
      <w:r w:rsidRPr="00954E71">
        <w:rPr>
          <w:rFonts w:eastAsia="Arial"/>
          <w:i w:val="0"/>
          <w:iCs w:val="0"/>
          <w:sz w:val="28"/>
          <w:szCs w:val="28"/>
          <w:vertAlign w:val="superscript"/>
          <w:lang w:val="ru-RU"/>
        </w:rPr>
        <w:sym w:font="Symbol" w:char="F06C"/>
      </w:r>
      <w:r w:rsidRPr="00954E71">
        <w:rPr>
          <w:sz w:val="28"/>
          <w:szCs w:val="28"/>
          <w:vertAlign w:val="superscript"/>
        </w:rPr>
        <w:t>t</w:t>
      </w:r>
      <w:bookmarkEnd w:id="1"/>
      <w:bookmarkEnd w:id="2"/>
      <w:r w:rsidRPr="00954E71">
        <w:rPr>
          <w:i w:val="0"/>
          <w:iCs w:val="0"/>
          <w:sz w:val="28"/>
          <w:szCs w:val="28"/>
          <w:lang w:val="ru-RU"/>
        </w:rPr>
        <w:t xml:space="preserve"> является математическим выражением </w:t>
      </w:r>
    </w:p>
    <w:p w:rsidR="00767403" w:rsidRPr="00954E71" w:rsidRDefault="00767403" w:rsidP="00767403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закона Ньютона</w:t>
      </w:r>
    </w:p>
    <w:p w:rsidR="00767403" w:rsidRPr="00954E71" w:rsidRDefault="00767403" w:rsidP="00767403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условия подвижного радиоактивного равновесия</w:t>
      </w:r>
    </w:p>
    <w:p w:rsidR="00767403" w:rsidRPr="00954E71" w:rsidRDefault="00767403" w:rsidP="00767403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закона радиоактивного распада</w:t>
      </w:r>
    </w:p>
    <w:p w:rsidR="00767403" w:rsidRPr="00954E71" w:rsidRDefault="00767403" w:rsidP="00767403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условия устойчивого радиоактивного равновесия</w:t>
      </w:r>
    </w:p>
    <w:p w:rsidR="00767403" w:rsidRPr="00954E71" w:rsidRDefault="00767403" w:rsidP="00767403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закона Дарси</w:t>
      </w:r>
    </w:p>
    <w:p w:rsidR="00767403" w:rsidRPr="00954E71" w:rsidRDefault="00767403" w:rsidP="00767403">
      <w:pPr>
        <w:pStyle w:val="1"/>
        <w:shd w:val="clear" w:color="auto" w:fill="auto"/>
        <w:ind w:firstLine="0"/>
        <w:jc w:val="both"/>
      </w:pPr>
    </w:p>
    <w:p w:rsidR="00767403" w:rsidRPr="00954E71" w:rsidRDefault="00767403" w:rsidP="00767403">
      <w:pPr>
        <w:pStyle w:val="1"/>
        <w:shd w:val="clear" w:color="auto" w:fill="auto"/>
        <w:ind w:firstLine="0"/>
        <w:jc w:val="both"/>
        <w:rPr>
          <w:color w:val="000000"/>
        </w:rPr>
      </w:pPr>
      <w:r w:rsidRPr="00954E71">
        <w:t xml:space="preserve">Как называется состояние, при котором отношение число распадающихся атомов исходного радиоактивного вещества равно числу распадающихся атомов продукта его распада </w:t>
      </w:r>
    </w:p>
    <w:p w:rsidR="00767403" w:rsidRPr="00954E71" w:rsidRDefault="00767403" w:rsidP="00767403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предельное</w:t>
      </w:r>
    </w:p>
    <w:p w:rsidR="00767403" w:rsidRPr="00954E71" w:rsidRDefault="00767403" w:rsidP="00767403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подвижное радиоактивно равновесие</w:t>
      </w:r>
    </w:p>
    <w:p w:rsidR="00767403" w:rsidRPr="00954E71" w:rsidRDefault="00767403" w:rsidP="00767403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спокойное</w:t>
      </w:r>
    </w:p>
    <w:p w:rsidR="00767403" w:rsidRPr="00954E71" w:rsidRDefault="00767403" w:rsidP="00767403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устойчивое радиоактивное равновесие</w:t>
      </w:r>
    </w:p>
    <w:p w:rsidR="00767403" w:rsidRPr="00954E71" w:rsidRDefault="00767403" w:rsidP="00767403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хаотичное</w:t>
      </w:r>
      <w:r w:rsidRPr="00954E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67403" w:rsidRPr="00954E71" w:rsidRDefault="00767403" w:rsidP="00767403">
      <w:pPr>
        <w:pStyle w:val="1"/>
        <w:shd w:val="clear" w:color="auto" w:fill="auto"/>
        <w:ind w:firstLine="0"/>
        <w:jc w:val="both"/>
      </w:pPr>
    </w:p>
    <w:p w:rsidR="00767403" w:rsidRPr="00954E71" w:rsidRDefault="00767403" w:rsidP="00767403">
      <w:pPr>
        <w:pStyle w:val="1"/>
        <w:shd w:val="clear" w:color="auto" w:fill="auto"/>
        <w:ind w:firstLine="0"/>
        <w:jc w:val="both"/>
      </w:pPr>
      <w:r w:rsidRPr="00954E71">
        <w:t xml:space="preserve">Активность радионуклида </w:t>
      </w:r>
      <w:r w:rsidRPr="00954E71">
        <w:rPr>
          <w:lang w:val="en-US"/>
        </w:rPr>
        <w:t>–</w:t>
      </w:r>
      <w:r w:rsidRPr="00954E71">
        <w:t xml:space="preserve"> это</w:t>
      </w:r>
      <w:r w:rsidRPr="00954E71">
        <w:rPr>
          <w:color w:val="000000"/>
        </w:rPr>
        <w:t xml:space="preserve"> </w:t>
      </w:r>
    </w:p>
    <w:p w:rsidR="00767403" w:rsidRPr="00954E71" w:rsidRDefault="00767403" w:rsidP="00767403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энергия излучения любого вида</w:t>
      </w:r>
      <w:r w:rsidRPr="00954E71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954E71">
        <w:rPr>
          <w:rFonts w:ascii="Times New Roman" w:hAnsi="Times New Roman" w:cs="Times New Roman"/>
          <w:sz w:val="28"/>
          <w:szCs w:val="28"/>
        </w:rPr>
        <w:t xml:space="preserve"> поглощенная единицей массы любого вещества </w:t>
      </w:r>
      <w:r w:rsidRPr="00954E71">
        <w:rPr>
          <w:rFonts w:ascii="Times New Roman" w:hAnsi="Times New Roman" w:cs="Times New Roman"/>
          <w:sz w:val="28"/>
          <w:szCs w:val="28"/>
          <w:lang w:bidi="en-US"/>
        </w:rPr>
        <w:t>количество распадов в единицу времени</w:t>
      </w:r>
    </w:p>
    <w:p w:rsidR="00767403" w:rsidRPr="00954E71" w:rsidRDefault="00767403" w:rsidP="00767403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 xml:space="preserve">отношение суммарного электрического заряда ионов одного знака, образованного излучением, поглощенным в некоторой массе сухого воздуха, к этой массе </w:t>
      </w:r>
    </w:p>
    <w:p w:rsidR="00767403" w:rsidRPr="00954E71" w:rsidRDefault="00767403" w:rsidP="00767403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количество ионизирующих частиц, проходящее через данную площадку в единицу времени</w:t>
      </w:r>
    </w:p>
    <w:p w:rsidR="00767403" w:rsidRPr="00954E71" w:rsidRDefault="00767403" w:rsidP="00767403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суммарная энергия ионизирующих частиц, переносимая через данную поверхность в единицу времени</w:t>
      </w:r>
      <w:r w:rsidRPr="00954E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67403" w:rsidRPr="00954E71" w:rsidRDefault="00767403" w:rsidP="00767403">
      <w:pPr>
        <w:pStyle w:val="1"/>
        <w:shd w:val="clear" w:color="auto" w:fill="auto"/>
        <w:ind w:firstLine="0"/>
        <w:jc w:val="both"/>
      </w:pPr>
    </w:p>
    <w:p w:rsidR="00767403" w:rsidRPr="00954E71" w:rsidRDefault="00767403" w:rsidP="00767403">
      <w:pPr>
        <w:pStyle w:val="1"/>
        <w:shd w:val="clear" w:color="auto" w:fill="auto"/>
        <w:ind w:firstLine="0"/>
        <w:jc w:val="both"/>
      </w:pPr>
      <w:r w:rsidRPr="00954E71">
        <w:t>Поглощённая доза излучения – это</w:t>
      </w:r>
      <w:r w:rsidRPr="00954E71">
        <w:rPr>
          <w:color w:val="000000"/>
        </w:rPr>
        <w:t xml:space="preserve"> </w:t>
      </w:r>
    </w:p>
    <w:p w:rsidR="00767403" w:rsidRPr="00954E71" w:rsidRDefault="00767403" w:rsidP="00767403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энергия излучения любого вида</w:t>
      </w:r>
      <w:r w:rsidRPr="00954E71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954E71">
        <w:rPr>
          <w:rFonts w:ascii="Times New Roman" w:hAnsi="Times New Roman" w:cs="Times New Roman"/>
          <w:sz w:val="28"/>
          <w:szCs w:val="28"/>
        </w:rPr>
        <w:t xml:space="preserve"> поглощенная единицей массы любого вещества</w:t>
      </w:r>
    </w:p>
    <w:p w:rsidR="00767403" w:rsidRPr="00954E71" w:rsidRDefault="00767403" w:rsidP="00767403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 xml:space="preserve"> </w:t>
      </w:r>
      <w:r w:rsidRPr="00954E71">
        <w:rPr>
          <w:rFonts w:ascii="Times New Roman" w:hAnsi="Times New Roman" w:cs="Times New Roman"/>
          <w:sz w:val="28"/>
          <w:szCs w:val="28"/>
          <w:lang w:bidi="en-US"/>
        </w:rPr>
        <w:t>количество распадов в единицу времени</w:t>
      </w:r>
    </w:p>
    <w:p w:rsidR="00767403" w:rsidRPr="00954E71" w:rsidRDefault="00767403" w:rsidP="00767403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lastRenderedPageBreak/>
        <w:t xml:space="preserve">отношение суммарного электрического заряда ионов одного знака, образованного излучением, поглощенным в некоторой массе сухого воздуха, к этой массе </w:t>
      </w:r>
    </w:p>
    <w:p w:rsidR="00767403" w:rsidRPr="00954E71" w:rsidRDefault="00767403" w:rsidP="00767403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количество ионизирующих частиц, проходящее через данную площадку в единицу времени</w:t>
      </w:r>
    </w:p>
    <w:p w:rsidR="00767403" w:rsidRPr="00954E71" w:rsidRDefault="00767403" w:rsidP="00767403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суммарная энергия ионизирующих частиц, переносимая через данную поверхность в единицу времени</w:t>
      </w:r>
      <w:r w:rsidRPr="00954E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67403" w:rsidRPr="00954E71" w:rsidRDefault="00767403" w:rsidP="00767403">
      <w:pPr>
        <w:pStyle w:val="1"/>
        <w:shd w:val="clear" w:color="auto" w:fill="auto"/>
        <w:ind w:firstLine="0"/>
        <w:jc w:val="both"/>
      </w:pPr>
    </w:p>
    <w:p w:rsidR="00767403" w:rsidRPr="00954E71" w:rsidRDefault="00767403" w:rsidP="00767403">
      <w:pPr>
        <w:pStyle w:val="1"/>
        <w:shd w:val="clear" w:color="auto" w:fill="auto"/>
        <w:ind w:firstLine="0"/>
        <w:jc w:val="both"/>
        <w:rPr>
          <w:color w:val="000000"/>
        </w:rPr>
      </w:pPr>
      <w:r w:rsidRPr="00954E71">
        <w:t>Мощность дозы излучения – это</w:t>
      </w:r>
      <w:r w:rsidRPr="00954E71">
        <w:rPr>
          <w:color w:val="000000"/>
        </w:rPr>
        <w:t xml:space="preserve"> </w:t>
      </w:r>
    </w:p>
    <w:p w:rsidR="00767403" w:rsidRPr="00954E71" w:rsidRDefault="00767403" w:rsidP="00767403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энергия излучения любого вида</w:t>
      </w:r>
      <w:r w:rsidRPr="00954E71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954E71">
        <w:rPr>
          <w:rFonts w:ascii="Times New Roman" w:hAnsi="Times New Roman" w:cs="Times New Roman"/>
          <w:sz w:val="28"/>
          <w:szCs w:val="28"/>
        </w:rPr>
        <w:t xml:space="preserve"> поглощенная единицей массы любого вещества </w:t>
      </w:r>
      <w:r w:rsidRPr="00954E71">
        <w:rPr>
          <w:rFonts w:ascii="Times New Roman" w:hAnsi="Times New Roman" w:cs="Times New Roman"/>
          <w:sz w:val="28"/>
          <w:szCs w:val="28"/>
          <w:lang w:bidi="en-US"/>
        </w:rPr>
        <w:t>количество распадов в единицу времени</w:t>
      </w:r>
    </w:p>
    <w:p w:rsidR="00767403" w:rsidRPr="00954E71" w:rsidRDefault="00767403" w:rsidP="00767403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 xml:space="preserve">отношение суммарного электрического заряда ионов одного знака, образованного излучением, поглощенным в некоторой массе сухого воздуха, к этой массе </w:t>
      </w:r>
    </w:p>
    <w:p w:rsidR="00767403" w:rsidRPr="00954E71" w:rsidRDefault="00767403" w:rsidP="00767403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доза в единицу времени</w:t>
      </w:r>
    </w:p>
    <w:p w:rsidR="00767403" w:rsidRPr="00954E71" w:rsidRDefault="00767403" w:rsidP="00767403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954E71">
        <w:rPr>
          <w:rFonts w:ascii="Times New Roman" w:hAnsi="Times New Roman" w:cs="Times New Roman"/>
          <w:sz w:val="28"/>
          <w:szCs w:val="28"/>
        </w:rPr>
        <w:t>доза</w:t>
      </w:r>
      <w:proofErr w:type="gramEnd"/>
      <w:r w:rsidRPr="00954E71">
        <w:rPr>
          <w:rFonts w:ascii="Times New Roman" w:hAnsi="Times New Roman" w:cs="Times New Roman"/>
          <w:sz w:val="28"/>
          <w:szCs w:val="28"/>
        </w:rPr>
        <w:t xml:space="preserve"> проходящая через единичную площадку</w:t>
      </w:r>
      <w:r w:rsidRPr="00954E7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67403" w:rsidRPr="00954E71" w:rsidRDefault="00767403" w:rsidP="00767403">
      <w:pPr>
        <w:pStyle w:val="1"/>
        <w:shd w:val="clear" w:color="auto" w:fill="auto"/>
        <w:ind w:firstLine="0"/>
        <w:jc w:val="both"/>
      </w:pPr>
    </w:p>
    <w:p w:rsidR="00767403" w:rsidRPr="00954E71" w:rsidRDefault="00767403" w:rsidP="00767403">
      <w:pPr>
        <w:pStyle w:val="1"/>
        <w:shd w:val="clear" w:color="auto" w:fill="auto"/>
        <w:ind w:firstLine="0"/>
        <w:jc w:val="both"/>
      </w:pPr>
      <w:r w:rsidRPr="00954E71">
        <w:t>Единица измерения активности в системе СГС</w:t>
      </w:r>
      <w:r w:rsidRPr="00954E71">
        <w:rPr>
          <w:color w:val="000000"/>
        </w:rPr>
        <w:t xml:space="preserve"> </w:t>
      </w:r>
    </w:p>
    <w:p w:rsidR="00767403" w:rsidRPr="00954E71" w:rsidRDefault="00767403" w:rsidP="00767403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 xml:space="preserve">Беккерель (Бк) </w:t>
      </w:r>
    </w:p>
    <w:p w:rsidR="00767403" w:rsidRPr="00954E71" w:rsidRDefault="00767403" w:rsidP="00767403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Кюри (Ки)</w:t>
      </w:r>
    </w:p>
    <w:p w:rsidR="00767403" w:rsidRPr="00954E71" w:rsidRDefault="00767403" w:rsidP="00767403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 xml:space="preserve">Рад </w:t>
      </w:r>
    </w:p>
    <w:p w:rsidR="00767403" w:rsidRPr="00954E71" w:rsidRDefault="00767403" w:rsidP="00767403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Грей (Гр)</w:t>
      </w:r>
    </w:p>
    <w:p w:rsidR="00767403" w:rsidRPr="00954E71" w:rsidRDefault="00767403" w:rsidP="00767403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 xml:space="preserve">Рентген (Р) </w:t>
      </w:r>
    </w:p>
    <w:p w:rsidR="00767403" w:rsidRPr="00954E71" w:rsidRDefault="00767403" w:rsidP="007674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7403" w:rsidRPr="00954E71" w:rsidRDefault="00767403" w:rsidP="00767403">
      <w:pPr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Для количественной оценки воздействия радиоактивных излучений на облучаемую среду используется…</w:t>
      </w:r>
    </w:p>
    <w:p w:rsidR="00767403" w:rsidRPr="00954E71" w:rsidRDefault="00767403" w:rsidP="00767403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килограмм излучения</w:t>
      </w:r>
    </w:p>
    <w:p w:rsidR="00767403" w:rsidRPr="00954E71" w:rsidRDefault="00767403" w:rsidP="00767403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54E71">
        <w:rPr>
          <w:rFonts w:ascii="Times New Roman" w:hAnsi="Times New Roman" w:cs="Times New Roman"/>
          <w:sz w:val="28"/>
          <w:szCs w:val="28"/>
        </w:rPr>
        <w:t>сименсах</w:t>
      </w:r>
      <w:proofErr w:type="spellEnd"/>
      <w:proofErr w:type="gramEnd"/>
    </w:p>
    <w:p w:rsidR="00767403" w:rsidRPr="00954E71" w:rsidRDefault="00767403" w:rsidP="00767403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доза излучения</w:t>
      </w:r>
    </w:p>
    <w:p w:rsidR="00767403" w:rsidRPr="00954E71" w:rsidRDefault="00767403" w:rsidP="00767403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проводимость</w:t>
      </w:r>
    </w:p>
    <w:p w:rsidR="00767403" w:rsidRPr="00954E71" w:rsidRDefault="00767403" w:rsidP="00767403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джоуль</w:t>
      </w:r>
    </w:p>
    <w:p w:rsidR="00767403" w:rsidRPr="00954E71" w:rsidRDefault="00767403" w:rsidP="007674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7403" w:rsidRPr="00954E71" w:rsidRDefault="00767403" w:rsidP="00767403">
      <w:pPr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Естественная радиоактивность горных пород зависит от содержания в них изотопов…</w:t>
      </w:r>
    </w:p>
    <w:p w:rsidR="00767403" w:rsidRPr="00954E71" w:rsidRDefault="00767403" w:rsidP="00767403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кальция, хлора</w:t>
      </w:r>
    </w:p>
    <w:p w:rsidR="00767403" w:rsidRPr="00954E71" w:rsidRDefault="00767403" w:rsidP="00767403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урана, тория, калия</w:t>
      </w:r>
    </w:p>
    <w:p w:rsidR="00767403" w:rsidRPr="00954E71" w:rsidRDefault="00767403" w:rsidP="00767403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фтора</w:t>
      </w:r>
    </w:p>
    <w:p w:rsidR="00767403" w:rsidRPr="00954E71" w:rsidRDefault="00767403" w:rsidP="00767403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железа</w:t>
      </w:r>
    </w:p>
    <w:p w:rsidR="00767403" w:rsidRPr="00954E71" w:rsidRDefault="00767403" w:rsidP="00767403">
      <w:pPr>
        <w:pStyle w:val="a3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кремния</w:t>
      </w:r>
    </w:p>
    <w:p w:rsidR="00767403" w:rsidRPr="00954E71" w:rsidRDefault="00767403" w:rsidP="007674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7403" w:rsidRPr="00954E71" w:rsidRDefault="00767403" w:rsidP="00767403">
      <w:pPr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lastRenderedPageBreak/>
        <w:t xml:space="preserve">Процесс выделения радиоактивных газов (радона, </w:t>
      </w:r>
      <w:proofErr w:type="spellStart"/>
      <w:r w:rsidRPr="00954E71">
        <w:rPr>
          <w:rFonts w:ascii="Times New Roman" w:hAnsi="Times New Roman" w:cs="Times New Roman"/>
          <w:sz w:val="28"/>
          <w:szCs w:val="28"/>
        </w:rPr>
        <w:t>торона</w:t>
      </w:r>
      <w:proofErr w:type="spellEnd"/>
      <w:r w:rsidRPr="00954E71">
        <w:rPr>
          <w:rFonts w:ascii="Times New Roman" w:hAnsi="Times New Roman" w:cs="Times New Roman"/>
          <w:sz w:val="28"/>
          <w:szCs w:val="28"/>
        </w:rPr>
        <w:t xml:space="preserve"> или актинона) из твердого вещества, содержащего изотопы радия, во внешнюю среду называется</w:t>
      </w:r>
    </w:p>
    <w:p w:rsidR="00767403" w:rsidRPr="00954E71" w:rsidRDefault="00767403" w:rsidP="00767403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54E71">
        <w:rPr>
          <w:rFonts w:ascii="Times New Roman" w:hAnsi="Times New Roman" w:cs="Times New Roman"/>
          <w:sz w:val="28"/>
          <w:szCs w:val="28"/>
        </w:rPr>
        <w:t>эманирование</w:t>
      </w:r>
      <w:proofErr w:type="spellEnd"/>
    </w:p>
    <w:p w:rsidR="00767403" w:rsidRPr="00954E71" w:rsidRDefault="00767403" w:rsidP="00767403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редуцирование</w:t>
      </w:r>
    </w:p>
    <w:p w:rsidR="00767403" w:rsidRPr="00954E71" w:rsidRDefault="00767403" w:rsidP="00767403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фильтрация</w:t>
      </w:r>
    </w:p>
    <w:p w:rsidR="00767403" w:rsidRPr="00954E71" w:rsidRDefault="00767403" w:rsidP="00767403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адсорбция</w:t>
      </w:r>
    </w:p>
    <w:p w:rsidR="00767403" w:rsidRPr="00954E71" w:rsidRDefault="00767403" w:rsidP="00767403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инфильтрация</w:t>
      </w:r>
    </w:p>
    <w:p w:rsidR="00767403" w:rsidRPr="00954E71" w:rsidRDefault="00767403" w:rsidP="00767403">
      <w:pPr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 xml:space="preserve">Неупругое рассеяние гамма-квантов на свободных электронах, когда в результате взаимодействия рассеянный </w:t>
      </w:r>
      <w:proofErr w:type="gramStart"/>
      <w:r w:rsidRPr="00954E71">
        <w:rPr>
          <w:rFonts w:ascii="Times New Roman" w:hAnsi="Times New Roman" w:cs="Times New Roman"/>
          <w:i/>
          <w:sz w:val="28"/>
          <w:szCs w:val="28"/>
        </w:rPr>
        <w:sym w:font="Symbol" w:char="F067"/>
      </w:r>
      <w:r w:rsidRPr="00954E71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954E71">
        <w:rPr>
          <w:rFonts w:ascii="Times New Roman" w:hAnsi="Times New Roman" w:cs="Times New Roman"/>
          <w:sz w:val="28"/>
          <w:szCs w:val="28"/>
        </w:rPr>
        <w:t>квант имеет меньшую энергию, чем первичный, называется</w:t>
      </w:r>
    </w:p>
    <w:p w:rsidR="00767403" w:rsidRPr="00954E71" w:rsidRDefault="00767403" w:rsidP="00767403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эффект Томсона</w:t>
      </w:r>
    </w:p>
    <w:p w:rsidR="00767403" w:rsidRPr="00954E71" w:rsidRDefault="00767403" w:rsidP="00767403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эффект Комптона</w:t>
      </w:r>
    </w:p>
    <w:p w:rsidR="00767403" w:rsidRPr="00954E71" w:rsidRDefault="00767403" w:rsidP="00767403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 xml:space="preserve">эффект образования пар </w:t>
      </w:r>
    </w:p>
    <w:p w:rsidR="00767403" w:rsidRPr="00954E71" w:rsidRDefault="00767403" w:rsidP="00767403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 xml:space="preserve">фотоэффект </w:t>
      </w:r>
    </w:p>
    <w:p w:rsidR="00767403" w:rsidRPr="00954E71" w:rsidRDefault="00767403" w:rsidP="00767403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эффект бабочки</w:t>
      </w:r>
    </w:p>
    <w:p w:rsidR="00767403" w:rsidRPr="00954E71" w:rsidRDefault="00767403" w:rsidP="007674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7403" w:rsidRPr="00954E71" w:rsidRDefault="00767403" w:rsidP="00767403">
      <w:pPr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 xml:space="preserve">Упругое рассеяние нейтронов характерно </w:t>
      </w:r>
      <w:proofErr w:type="gramStart"/>
      <w:r w:rsidRPr="00954E71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:rsidR="00767403" w:rsidRPr="00954E71" w:rsidRDefault="00767403" w:rsidP="00767403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быстрых нейтронов и сред с малым атомным номером</w:t>
      </w:r>
    </w:p>
    <w:p w:rsidR="00767403" w:rsidRPr="00954E71" w:rsidRDefault="00767403" w:rsidP="00767403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быстрых нейтронов с ядрами тяжелых элементов</w:t>
      </w:r>
    </w:p>
    <w:p w:rsidR="00767403" w:rsidRPr="00954E71" w:rsidRDefault="00767403" w:rsidP="00767403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 xml:space="preserve">тепловых нейтронов с любыми средами </w:t>
      </w:r>
    </w:p>
    <w:p w:rsidR="00767403" w:rsidRPr="00954E71" w:rsidRDefault="00767403" w:rsidP="00767403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медленных нейтронов с любыми средами</w:t>
      </w:r>
    </w:p>
    <w:p w:rsidR="00767403" w:rsidRPr="00954E71" w:rsidRDefault="00767403" w:rsidP="00767403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 xml:space="preserve">быстрых нейтронов с ядрами любых элементов </w:t>
      </w:r>
    </w:p>
    <w:p w:rsidR="00767403" w:rsidRPr="00954E71" w:rsidRDefault="00767403" w:rsidP="007674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7403" w:rsidRPr="00954E71" w:rsidRDefault="00767403" w:rsidP="00767403">
      <w:pPr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 xml:space="preserve">В ядерной геофизике для измерения потока радиоактивных излучений применяются специальные приборы, которые называются </w:t>
      </w:r>
    </w:p>
    <w:p w:rsidR="00767403" w:rsidRPr="00954E71" w:rsidRDefault="00767403" w:rsidP="00767403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радиометры</w:t>
      </w:r>
    </w:p>
    <w:p w:rsidR="00767403" w:rsidRPr="00954E71" w:rsidRDefault="00767403" w:rsidP="00767403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 xml:space="preserve">спектрометры </w:t>
      </w:r>
    </w:p>
    <w:p w:rsidR="00767403" w:rsidRPr="00954E71" w:rsidRDefault="00767403" w:rsidP="00767403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эманометры</w:t>
      </w:r>
    </w:p>
    <w:p w:rsidR="00767403" w:rsidRPr="00954E71" w:rsidRDefault="00767403" w:rsidP="00767403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дозиметры</w:t>
      </w:r>
    </w:p>
    <w:p w:rsidR="00767403" w:rsidRPr="00954E71" w:rsidRDefault="00767403" w:rsidP="00767403">
      <w:pPr>
        <w:pStyle w:val="a3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магнитометры</w:t>
      </w:r>
    </w:p>
    <w:p w:rsidR="00767403" w:rsidRPr="00954E71" w:rsidRDefault="00767403" w:rsidP="007674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7403" w:rsidRPr="00954E71" w:rsidRDefault="00767403" w:rsidP="00767403">
      <w:pPr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 xml:space="preserve">В ядерной геофизике устройство, преобразующее энергию излучения в другой вид энергии, удобный для регистрации называется </w:t>
      </w:r>
    </w:p>
    <w:p w:rsidR="00767403" w:rsidRPr="00954E71" w:rsidRDefault="00767403" w:rsidP="00767403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 xml:space="preserve">детекторы излучения </w:t>
      </w:r>
    </w:p>
    <w:p w:rsidR="00767403" w:rsidRPr="00954E71" w:rsidRDefault="00767403" w:rsidP="00767403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 xml:space="preserve">преобразователь излучения </w:t>
      </w:r>
    </w:p>
    <w:p w:rsidR="00767403" w:rsidRPr="00954E71" w:rsidRDefault="00767403" w:rsidP="00767403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генератор</w:t>
      </w:r>
    </w:p>
    <w:p w:rsidR="00767403" w:rsidRPr="00954E71" w:rsidRDefault="00767403" w:rsidP="00767403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синхронизатор</w:t>
      </w:r>
    </w:p>
    <w:p w:rsidR="00767403" w:rsidRPr="00954E71" w:rsidRDefault="00767403" w:rsidP="00767403">
      <w:pPr>
        <w:pStyle w:val="a3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магнитометр</w:t>
      </w:r>
    </w:p>
    <w:p w:rsidR="00767403" w:rsidRPr="00954E71" w:rsidRDefault="00767403" w:rsidP="007674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7403" w:rsidRPr="00954E71" w:rsidRDefault="00767403" w:rsidP="00767403">
      <w:pPr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lastRenderedPageBreak/>
        <w:t xml:space="preserve">По принципу действия детекторы ионизирующих излучений бывают </w:t>
      </w:r>
    </w:p>
    <w:p w:rsidR="00767403" w:rsidRPr="00954E71" w:rsidRDefault="00767403" w:rsidP="00767403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квантовые</w:t>
      </w:r>
    </w:p>
    <w:p w:rsidR="00767403" w:rsidRPr="00954E71" w:rsidRDefault="00767403" w:rsidP="00767403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 xml:space="preserve">ионизационные </w:t>
      </w:r>
    </w:p>
    <w:p w:rsidR="00767403" w:rsidRPr="00954E71" w:rsidRDefault="00767403" w:rsidP="00767403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динамические</w:t>
      </w:r>
    </w:p>
    <w:p w:rsidR="00767403" w:rsidRPr="00954E71" w:rsidRDefault="00767403" w:rsidP="00767403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статические</w:t>
      </w:r>
    </w:p>
    <w:p w:rsidR="00767403" w:rsidRPr="00954E71" w:rsidRDefault="00767403" w:rsidP="00767403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феррозондовые</w:t>
      </w:r>
    </w:p>
    <w:p w:rsidR="00767403" w:rsidRPr="00954E71" w:rsidRDefault="00767403" w:rsidP="0076740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67403" w:rsidRPr="00954E71" w:rsidRDefault="00767403" w:rsidP="00767403">
      <w:pPr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Как называется метод регистрац</w:t>
      </w:r>
      <w:proofErr w:type="gramStart"/>
      <w:r w:rsidRPr="00954E71">
        <w:rPr>
          <w:rFonts w:ascii="Times New Roman" w:hAnsi="Times New Roman" w:cs="Times New Roman"/>
          <w:sz w:val="28"/>
          <w:szCs w:val="28"/>
        </w:rPr>
        <w:t>ии ио</w:t>
      </w:r>
      <w:proofErr w:type="gramEnd"/>
      <w:r w:rsidRPr="00954E71">
        <w:rPr>
          <w:rFonts w:ascii="Times New Roman" w:hAnsi="Times New Roman" w:cs="Times New Roman"/>
          <w:sz w:val="28"/>
          <w:szCs w:val="28"/>
        </w:rPr>
        <w:t xml:space="preserve">низирующих излучений, основанный на ионизирующем действии излучений </w:t>
      </w:r>
    </w:p>
    <w:p w:rsidR="00767403" w:rsidRPr="00954E71" w:rsidRDefault="00767403" w:rsidP="00767403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сцинтилляционный</w:t>
      </w:r>
    </w:p>
    <w:p w:rsidR="00767403" w:rsidRPr="00954E71" w:rsidRDefault="00767403" w:rsidP="00767403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 xml:space="preserve">ионизационный </w:t>
      </w:r>
    </w:p>
    <w:p w:rsidR="00767403" w:rsidRPr="00954E71" w:rsidRDefault="00767403" w:rsidP="00767403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трековый</w:t>
      </w:r>
    </w:p>
    <w:p w:rsidR="00767403" w:rsidRPr="00954E71" w:rsidRDefault="00767403" w:rsidP="00767403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статический</w:t>
      </w:r>
    </w:p>
    <w:p w:rsidR="00767403" w:rsidRPr="00954E71" w:rsidRDefault="00767403" w:rsidP="00767403">
      <w:pPr>
        <w:pStyle w:val="a3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 xml:space="preserve">динамический </w:t>
      </w:r>
    </w:p>
    <w:p w:rsidR="00767403" w:rsidRPr="00954E71" w:rsidRDefault="00767403" w:rsidP="007674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7403" w:rsidRPr="00954E71" w:rsidRDefault="00767403" w:rsidP="00767403">
      <w:pPr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Как называется метод регистрац</w:t>
      </w:r>
      <w:proofErr w:type="gramStart"/>
      <w:r w:rsidRPr="00954E71">
        <w:rPr>
          <w:rFonts w:ascii="Times New Roman" w:hAnsi="Times New Roman" w:cs="Times New Roman"/>
          <w:sz w:val="28"/>
          <w:szCs w:val="28"/>
        </w:rPr>
        <w:t>ии ио</w:t>
      </w:r>
      <w:proofErr w:type="gramEnd"/>
      <w:r w:rsidRPr="00954E71">
        <w:rPr>
          <w:rFonts w:ascii="Times New Roman" w:hAnsi="Times New Roman" w:cs="Times New Roman"/>
          <w:sz w:val="28"/>
          <w:szCs w:val="28"/>
        </w:rPr>
        <w:t xml:space="preserve">низирующих излучений, основанный на способности некоторых веществ испускать световые вспышки под действием ионизирующего излучения </w:t>
      </w:r>
    </w:p>
    <w:p w:rsidR="00767403" w:rsidRPr="00954E71" w:rsidRDefault="00767403" w:rsidP="00767403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сцинтилляционный</w:t>
      </w:r>
    </w:p>
    <w:p w:rsidR="00767403" w:rsidRPr="00954E71" w:rsidRDefault="00767403" w:rsidP="00767403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 xml:space="preserve">ионизационный </w:t>
      </w:r>
    </w:p>
    <w:p w:rsidR="00767403" w:rsidRPr="00954E71" w:rsidRDefault="00767403" w:rsidP="00767403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трековый</w:t>
      </w:r>
    </w:p>
    <w:p w:rsidR="00767403" w:rsidRPr="00954E71" w:rsidRDefault="00767403" w:rsidP="00767403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статический</w:t>
      </w:r>
    </w:p>
    <w:p w:rsidR="00767403" w:rsidRPr="00954E71" w:rsidRDefault="00767403" w:rsidP="00767403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 xml:space="preserve">динамический </w:t>
      </w:r>
    </w:p>
    <w:p w:rsidR="00767403" w:rsidRPr="00954E71" w:rsidRDefault="00767403" w:rsidP="007674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7403" w:rsidRPr="00954E71" w:rsidRDefault="00767403" w:rsidP="00767403">
      <w:pPr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Методы анализа применяют для определения в пробах горных пород и радиоактивных руд массовой доли радионуклидов называются</w:t>
      </w:r>
    </w:p>
    <w:p w:rsidR="00767403" w:rsidRPr="00954E71" w:rsidRDefault="00767403" w:rsidP="00767403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Лабораторные радиометрические методы</w:t>
      </w:r>
    </w:p>
    <w:p w:rsidR="00767403" w:rsidRPr="00954E71" w:rsidRDefault="00767403" w:rsidP="00767403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Полевые радиометрические методы</w:t>
      </w:r>
    </w:p>
    <w:p w:rsidR="00767403" w:rsidRPr="00954E71" w:rsidRDefault="00767403" w:rsidP="00767403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Скважинные радиометрические методы</w:t>
      </w:r>
    </w:p>
    <w:p w:rsidR="00767403" w:rsidRPr="00954E71" w:rsidRDefault="00767403" w:rsidP="00767403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 xml:space="preserve">Методы гамма </w:t>
      </w:r>
      <w:proofErr w:type="spellStart"/>
      <w:r w:rsidRPr="00954E71">
        <w:rPr>
          <w:rFonts w:ascii="Times New Roman" w:hAnsi="Times New Roman" w:cs="Times New Roman"/>
          <w:sz w:val="28"/>
          <w:szCs w:val="28"/>
        </w:rPr>
        <w:t>опробывания</w:t>
      </w:r>
      <w:proofErr w:type="spellEnd"/>
    </w:p>
    <w:p w:rsidR="00767403" w:rsidRPr="00954E71" w:rsidRDefault="00767403" w:rsidP="00767403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 xml:space="preserve">Статические методы </w:t>
      </w:r>
    </w:p>
    <w:p w:rsidR="00767403" w:rsidRPr="00954E71" w:rsidRDefault="00767403" w:rsidP="007674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7403" w:rsidRPr="00954E71" w:rsidRDefault="00767403" w:rsidP="00767403">
      <w:pPr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 xml:space="preserve">Методы радиометрического опробования – это </w:t>
      </w:r>
    </w:p>
    <w:p w:rsidR="00767403" w:rsidRPr="00954E71" w:rsidRDefault="00767403" w:rsidP="00767403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методы, применяемые для определения в пробах горных пород и радиоактивных руд массовой доли радионуклидов</w:t>
      </w:r>
    </w:p>
    <w:p w:rsidR="00767403" w:rsidRPr="00954E71" w:rsidRDefault="00767403" w:rsidP="00767403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методы, позволяющие точно определять радиоактивность горных пород в условиях их естественного залегания (в скважинах, шурфах, обнажениях и т. п.)</w:t>
      </w:r>
    </w:p>
    <w:p w:rsidR="00767403" w:rsidRPr="00954E71" w:rsidRDefault="00767403" w:rsidP="00767403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lastRenderedPageBreak/>
        <w:t>методы, применяемые для приближенной оценки радиоактивности горных пород и изучения ее изменений по маршруту, профилю или по заданной сетке</w:t>
      </w:r>
    </w:p>
    <w:p w:rsidR="00767403" w:rsidRPr="00954E71" w:rsidRDefault="00767403" w:rsidP="00767403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метод, позволяющий определить активность радиоактивного источника</w:t>
      </w:r>
    </w:p>
    <w:p w:rsidR="00767403" w:rsidRPr="00954E71" w:rsidRDefault="00767403" w:rsidP="00767403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 xml:space="preserve">метод, позволяющий определить массу радиоактивного источника </w:t>
      </w:r>
    </w:p>
    <w:p w:rsidR="00767403" w:rsidRPr="00954E71" w:rsidRDefault="00767403" w:rsidP="007674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7403" w:rsidRPr="00954E71" w:rsidRDefault="00767403" w:rsidP="00767403">
      <w:pPr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 xml:space="preserve">Основным поисковым признаком при поисках и разведке радиоактивных руд радиометрическими методами является </w:t>
      </w:r>
    </w:p>
    <w:p w:rsidR="00767403" w:rsidRPr="00954E71" w:rsidRDefault="00767403" w:rsidP="00767403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механические ореолы и потоки рассеяния</w:t>
      </w:r>
    </w:p>
    <w:p w:rsidR="00767403" w:rsidRPr="00954E71" w:rsidRDefault="00767403" w:rsidP="00767403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наличие глинистых пород</w:t>
      </w:r>
    </w:p>
    <w:p w:rsidR="00767403" w:rsidRPr="00954E71" w:rsidRDefault="00767403" w:rsidP="00767403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повышенная влажность горных пород</w:t>
      </w:r>
    </w:p>
    <w:p w:rsidR="00767403" w:rsidRPr="00954E71" w:rsidRDefault="00767403" w:rsidP="00767403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повышенная температура горных пород</w:t>
      </w:r>
    </w:p>
    <w:p w:rsidR="00767403" w:rsidRPr="00954E71" w:rsidRDefault="00767403" w:rsidP="00767403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 xml:space="preserve">повышенная магнитная восприимчивость горных пород </w:t>
      </w:r>
    </w:p>
    <w:p w:rsidR="00767403" w:rsidRPr="00954E71" w:rsidRDefault="00767403" w:rsidP="007674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7403" w:rsidRPr="00954E71" w:rsidRDefault="00767403" w:rsidP="00767403">
      <w:pPr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 xml:space="preserve">Съемка позволяющая определять концентрации природных радионуклидов (урана, тория и калия) в различных средах, называется </w:t>
      </w:r>
    </w:p>
    <w:p w:rsidR="00767403" w:rsidRPr="00954E71" w:rsidRDefault="00767403" w:rsidP="00767403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 xml:space="preserve">Спектрометрическая съемка </w:t>
      </w:r>
    </w:p>
    <w:p w:rsidR="00767403" w:rsidRPr="00954E71" w:rsidRDefault="00767403" w:rsidP="00767403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 xml:space="preserve">Радиометрическое </w:t>
      </w:r>
      <w:proofErr w:type="spellStart"/>
      <w:r w:rsidRPr="00954E71">
        <w:rPr>
          <w:rFonts w:ascii="Times New Roman" w:hAnsi="Times New Roman" w:cs="Times New Roman"/>
          <w:sz w:val="28"/>
          <w:szCs w:val="28"/>
        </w:rPr>
        <w:t>опробывание</w:t>
      </w:r>
      <w:proofErr w:type="spellEnd"/>
      <w:r w:rsidRPr="00954E7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7403" w:rsidRPr="00954E71" w:rsidRDefault="00767403" w:rsidP="00767403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54E71">
        <w:rPr>
          <w:rFonts w:ascii="Times New Roman" w:hAnsi="Times New Roman" w:cs="Times New Roman"/>
          <w:sz w:val="28"/>
          <w:szCs w:val="28"/>
        </w:rPr>
        <w:t>Эманационная</w:t>
      </w:r>
      <w:proofErr w:type="spellEnd"/>
      <w:r w:rsidRPr="00954E71">
        <w:rPr>
          <w:rFonts w:ascii="Times New Roman" w:hAnsi="Times New Roman" w:cs="Times New Roman"/>
          <w:sz w:val="28"/>
          <w:szCs w:val="28"/>
        </w:rPr>
        <w:t xml:space="preserve"> съемка</w:t>
      </w:r>
    </w:p>
    <w:p w:rsidR="00767403" w:rsidRPr="00954E71" w:rsidRDefault="00767403" w:rsidP="00767403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Дозиметрическая съемка</w:t>
      </w:r>
    </w:p>
    <w:p w:rsidR="00767403" w:rsidRPr="00954E71" w:rsidRDefault="00767403" w:rsidP="00767403">
      <w:pPr>
        <w:pStyle w:val="a3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 xml:space="preserve">Геотермическая съемка </w:t>
      </w:r>
    </w:p>
    <w:p w:rsidR="00767403" w:rsidRPr="00954E71" w:rsidRDefault="00767403" w:rsidP="007674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7403" w:rsidRPr="00954E71" w:rsidRDefault="00767403" w:rsidP="00767403">
      <w:pPr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 xml:space="preserve">Приборы, с помощью которых определяют концентрации природных радионуклидов, называются </w:t>
      </w:r>
    </w:p>
    <w:p w:rsidR="00767403" w:rsidRPr="00954E71" w:rsidRDefault="00767403" w:rsidP="00767403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 xml:space="preserve">Эманометры </w:t>
      </w:r>
    </w:p>
    <w:p w:rsidR="00767403" w:rsidRPr="00954E71" w:rsidRDefault="00767403" w:rsidP="00767403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 xml:space="preserve">Радиометры </w:t>
      </w:r>
    </w:p>
    <w:p w:rsidR="00767403" w:rsidRPr="00954E71" w:rsidRDefault="00767403" w:rsidP="00767403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54E71">
        <w:rPr>
          <w:rFonts w:ascii="Times New Roman" w:hAnsi="Times New Roman" w:cs="Times New Roman"/>
          <w:sz w:val="28"/>
          <w:szCs w:val="28"/>
        </w:rPr>
        <w:t>Концентрометры</w:t>
      </w:r>
      <w:proofErr w:type="spellEnd"/>
    </w:p>
    <w:p w:rsidR="00767403" w:rsidRPr="00954E71" w:rsidRDefault="00767403" w:rsidP="00767403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Дозиметры</w:t>
      </w:r>
    </w:p>
    <w:p w:rsidR="00767403" w:rsidRPr="00954E71" w:rsidRDefault="00767403" w:rsidP="00767403">
      <w:pPr>
        <w:pStyle w:val="a3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 xml:space="preserve">Магнитометры </w:t>
      </w:r>
    </w:p>
    <w:p w:rsidR="00767403" w:rsidRPr="00954E71" w:rsidRDefault="00767403" w:rsidP="007674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7403" w:rsidRPr="00954E71" w:rsidRDefault="00767403" w:rsidP="00767403">
      <w:pPr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Измерение интенсивности естественного гамма-излучения вдоль ствола скважины – это...</w:t>
      </w:r>
    </w:p>
    <w:p w:rsidR="00767403" w:rsidRPr="00954E71" w:rsidRDefault="00767403" w:rsidP="00767403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54E71">
        <w:rPr>
          <w:rFonts w:ascii="Times New Roman" w:hAnsi="Times New Roman" w:cs="Times New Roman"/>
          <w:sz w:val="28"/>
          <w:szCs w:val="28"/>
        </w:rPr>
        <w:t>электропрофилирование</w:t>
      </w:r>
      <w:proofErr w:type="spellEnd"/>
    </w:p>
    <w:p w:rsidR="00767403" w:rsidRPr="00954E71" w:rsidRDefault="00767403" w:rsidP="00767403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гамма-каротаж</w:t>
      </w:r>
    </w:p>
    <w:p w:rsidR="00767403" w:rsidRPr="00954E71" w:rsidRDefault="00767403" w:rsidP="00767403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54E71">
        <w:rPr>
          <w:rFonts w:ascii="Times New Roman" w:hAnsi="Times New Roman" w:cs="Times New Roman"/>
          <w:sz w:val="28"/>
          <w:szCs w:val="28"/>
        </w:rPr>
        <w:t>электрозондирование</w:t>
      </w:r>
      <w:proofErr w:type="spellEnd"/>
    </w:p>
    <w:p w:rsidR="00767403" w:rsidRPr="00954E71" w:rsidRDefault="00767403" w:rsidP="00767403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нейтронный каротаж</w:t>
      </w:r>
    </w:p>
    <w:p w:rsidR="00767403" w:rsidRPr="00954E71" w:rsidRDefault="00767403" w:rsidP="00767403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 xml:space="preserve">акустический каротаж </w:t>
      </w:r>
    </w:p>
    <w:p w:rsidR="00767403" w:rsidRPr="00954E71" w:rsidRDefault="00767403" w:rsidP="007674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7403" w:rsidRPr="00954E71" w:rsidRDefault="00767403" w:rsidP="00767403">
      <w:pPr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lastRenderedPageBreak/>
        <w:t xml:space="preserve">Метод поисков месторождений урана и тория, основанный на изучении распределения эманации в горных породах и почвах путем анализа подпочвенного воздуха это </w:t>
      </w:r>
    </w:p>
    <w:p w:rsidR="00767403" w:rsidRPr="00954E71" w:rsidRDefault="00767403" w:rsidP="00767403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 xml:space="preserve">Пешеходная </w:t>
      </w:r>
      <w:proofErr w:type="gramStart"/>
      <w:r w:rsidRPr="00954E71">
        <w:rPr>
          <w:rFonts w:ascii="Times New Roman" w:hAnsi="Times New Roman" w:cs="Times New Roman"/>
          <w:sz w:val="28"/>
          <w:szCs w:val="28"/>
        </w:rPr>
        <w:t>гамма-спектрометрическая</w:t>
      </w:r>
      <w:proofErr w:type="gramEnd"/>
      <w:r w:rsidRPr="00954E71">
        <w:rPr>
          <w:rFonts w:ascii="Times New Roman" w:hAnsi="Times New Roman" w:cs="Times New Roman"/>
          <w:sz w:val="28"/>
          <w:szCs w:val="28"/>
        </w:rPr>
        <w:t xml:space="preserve"> съемка </w:t>
      </w:r>
    </w:p>
    <w:p w:rsidR="00767403" w:rsidRPr="00954E71" w:rsidRDefault="00767403" w:rsidP="00767403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 xml:space="preserve">Радиометрическое </w:t>
      </w:r>
      <w:proofErr w:type="spellStart"/>
      <w:r w:rsidRPr="00954E71">
        <w:rPr>
          <w:rFonts w:ascii="Times New Roman" w:hAnsi="Times New Roman" w:cs="Times New Roman"/>
          <w:sz w:val="28"/>
          <w:szCs w:val="28"/>
        </w:rPr>
        <w:t>опробывание</w:t>
      </w:r>
      <w:proofErr w:type="spellEnd"/>
    </w:p>
    <w:p w:rsidR="00767403" w:rsidRPr="00954E71" w:rsidRDefault="00767403" w:rsidP="00767403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Геотермическая съемка</w:t>
      </w:r>
    </w:p>
    <w:p w:rsidR="00767403" w:rsidRPr="00954E71" w:rsidRDefault="00767403" w:rsidP="00767403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 xml:space="preserve">Дозиметрическая съемка </w:t>
      </w:r>
    </w:p>
    <w:p w:rsidR="00767403" w:rsidRPr="00954E71" w:rsidRDefault="00767403" w:rsidP="00767403">
      <w:pPr>
        <w:pStyle w:val="a3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54E71">
        <w:rPr>
          <w:rFonts w:ascii="Times New Roman" w:hAnsi="Times New Roman" w:cs="Times New Roman"/>
          <w:sz w:val="28"/>
          <w:szCs w:val="28"/>
        </w:rPr>
        <w:t>Эманационная</w:t>
      </w:r>
      <w:proofErr w:type="spellEnd"/>
      <w:r w:rsidRPr="00954E71">
        <w:rPr>
          <w:rFonts w:ascii="Times New Roman" w:hAnsi="Times New Roman" w:cs="Times New Roman"/>
          <w:sz w:val="28"/>
          <w:szCs w:val="28"/>
        </w:rPr>
        <w:t xml:space="preserve"> съемка</w:t>
      </w:r>
    </w:p>
    <w:p w:rsidR="00767403" w:rsidRPr="00954E71" w:rsidRDefault="00767403" w:rsidP="007674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7403" w:rsidRPr="00954E71" w:rsidRDefault="00767403" w:rsidP="00767403">
      <w:pPr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Гамма-каротаж – это…</w:t>
      </w:r>
    </w:p>
    <w:p w:rsidR="00767403" w:rsidRPr="00954E71" w:rsidRDefault="00767403" w:rsidP="00767403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метод исследования скважин, основанный на возбуждении импульсов упругих колебаний в одной из скважин и регистрации возникших колебаний в другой скважине</w:t>
      </w:r>
    </w:p>
    <w:p w:rsidR="00767403" w:rsidRPr="00954E71" w:rsidRDefault="00767403" w:rsidP="00767403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метод измерения интенсивности естественного гамма-излучения вдоль ствола скважины</w:t>
      </w:r>
    </w:p>
    <w:p w:rsidR="00767403" w:rsidRPr="00954E71" w:rsidRDefault="00767403" w:rsidP="00767403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метод исследования скважин, основанный на измерении времени распространения сейсмической волны, вызванной приповерхностным взрывом, до сейсмоприемников расположенных в скважине</w:t>
      </w:r>
    </w:p>
    <w:p w:rsidR="00767403" w:rsidRPr="00954E71" w:rsidRDefault="00767403" w:rsidP="00767403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метод исследования скважин, основанный на изучении поля упругих волн, отраженных от стенки скважины</w:t>
      </w:r>
    </w:p>
    <w:p w:rsidR="00767403" w:rsidRPr="00954E71" w:rsidRDefault="00767403" w:rsidP="00767403">
      <w:pPr>
        <w:pStyle w:val="a3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 xml:space="preserve">метод исследования скважин, основанный на явлениях диффузионно-адсорбционной, фильтрационной и </w:t>
      </w:r>
      <w:proofErr w:type="spellStart"/>
      <w:r w:rsidRPr="00954E71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Pr="00954E71">
        <w:rPr>
          <w:rFonts w:ascii="Times New Roman" w:hAnsi="Times New Roman" w:cs="Times New Roman"/>
          <w:sz w:val="28"/>
          <w:szCs w:val="28"/>
        </w:rPr>
        <w:t xml:space="preserve">-восстановительной электрохимических активностей </w:t>
      </w:r>
    </w:p>
    <w:p w:rsidR="00767403" w:rsidRPr="00954E71" w:rsidRDefault="00767403" w:rsidP="007674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67403" w:rsidRPr="00954E71" w:rsidRDefault="00767403" w:rsidP="00767403">
      <w:pPr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Хорошим замедлителем нейтронов является</w:t>
      </w:r>
    </w:p>
    <w:p w:rsidR="00767403" w:rsidRPr="00954E71" w:rsidRDefault="00767403" w:rsidP="00767403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дерево</w:t>
      </w:r>
    </w:p>
    <w:p w:rsidR="00767403" w:rsidRPr="00954E71" w:rsidRDefault="00767403" w:rsidP="00767403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серебро</w:t>
      </w:r>
    </w:p>
    <w:p w:rsidR="00767403" w:rsidRPr="00954E71" w:rsidRDefault="00767403" w:rsidP="00767403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вода</w:t>
      </w:r>
    </w:p>
    <w:p w:rsidR="00767403" w:rsidRPr="00954E71" w:rsidRDefault="00767403" w:rsidP="00767403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метан</w:t>
      </w:r>
    </w:p>
    <w:p w:rsidR="00767403" w:rsidRPr="00954E71" w:rsidRDefault="00767403" w:rsidP="00767403">
      <w:pPr>
        <w:pStyle w:val="a3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4E71">
        <w:rPr>
          <w:rFonts w:ascii="Times New Roman" w:hAnsi="Times New Roman" w:cs="Times New Roman"/>
          <w:sz w:val="28"/>
          <w:szCs w:val="28"/>
        </w:rPr>
        <w:t>этан</w:t>
      </w:r>
    </w:p>
    <w:p w:rsidR="00981FD8" w:rsidRDefault="00981FD8"/>
    <w:sectPr w:rsidR="00981F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66DE"/>
    <w:multiLevelType w:val="hybridMultilevel"/>
    <w:tmpl w:val="589A99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4C3822"/>
    <w:multiLevelType w:val="hybridMultilevel"/>
    <w:tmpl w:val="4B962A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D84DD0"/>
    <w:multiLevelType w:val="hybridMultilevel"/>
    <w:tmpl w:val="F4B435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231C3F"/>
    <w:multiLevelType w:val="hybridMultilevel"/>
    <w:tmpl w:val="C67C12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811143"/>
    <w:multiLevelType w:val="hybridMultilevel"/>
    <w:tmpl w:val="D2186A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7B56B1"/>
    <w:multiLevelType w:val="hybridMultilevel"/>
    <w:tmpl w:val="FDBEF5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7C0E1E"/>
    <w:multiLevelType w:val="hybridMultilevel"/>
    <w:tmpl w:val="9E7471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FB0E0D"/>
    <w:multiLevelType w:val="hybridMultilevel"/>
    <w:tmpl w:val="950EC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54420B"/>
    <w:multiLevelType w:val="hybridMultilevel"/>
    <w:tmpl w:val="C554AD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D7058BC"/>
    <w:multiLevelType w:val="hybridMultilevel"/>
    <w:tmpl w:val="C76C1B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0B2A54"/>
    <w:multiLevelType w:val="hybridMultilevel"/>
    <w:tmpl w:val="1E7E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CD215B"/>
    <w:multiLevelType w:val="hybridMultilevel"/>
    <w:tmpl w:val="D2244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920F5D"/>
    <w:multiLevelType w:val="hybridMultilevel"/>
    <w:tmpl w:val="4B5437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FD7813"/>
    <w:multiLevelType w:val="hybridMultilevel"/>
    <w:tmpl w:val="A212F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802D87"/>
    <w:multiLevelType w:val="hybridMultilevel"/>
    <w:tmpl w:val="C28C19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D1401F"/>
    <w:multiLevelType w:val="hybridMultilevel"/>
    <w:tmpl w:val="4FACD3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6D3BEB"/>
    <w:multiLevelType w:val="hybridMultilevel"/>
    <w:tmpl w:val="DC9A8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653AAE"/>
    <w:multiLevelType w:val="hybridMultilevel"/>
    <w:tmpl w:val="C0946D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4C6A7C"/>
    <w:multiLevelType w:val="hybridMultilevel"/>
    <w:tmpl w:val="EEC237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7278CC"/>
    <w:multiLevelType w:val="hybridMultilevel"/>
    <w:tmpl w:val="0C42AF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962793"/>
    <w:multiLevelType w:val="hybridMultilevel"/>
    <w:tmpl w:val="BF56DB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D93CDE"/>
    <w:multiLevelType w:val="hybridMultilevel"/>
    <w:tmpl w:val="955668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752AD7"/>
    <w:multiLevelType w:val="hybridMultilevel"/>
    <w:tmpl w:val="7C009C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FF6D81"/>
    <w:multiLevelType w:val="hybridMultilevel"/>
    <w:tmpl w:val="9CD28E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77E38F6"/>
    <w:multiLevelType w:val="hybridMultilevel"/>
    <w:tmpl w:val="DC788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FD52D0"/>
    <w:multiLevelType w:val="hybridMultilevel"/>
    <w:tmpl w:val="7DFE00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FD15A7"/>
    <w:multiLevelType w:val="hybridMultilevel"/>
    <w:tmpl w:val="A17EDE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F2450C"/>
    <w:multiLevelType w:val="hybridMultilevel"/>
    <w:tmpl w:val="54C0B5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1330DF"/>
    <w:multiLevelType w:val="hybridMultilevel"/>
    <w:tmpl w:val="2D603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A46788"/>
    <w:multiLevelType w:val="hybridMultilevel"/>
    <w:tmpl w:val="509E50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DB1D13"/>
    <w:multiLevelType w:val="hybridMultilevel"/>
    <w:tmpl w:val="240C3F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AF86AA5"/>
    <w:multiLevelType w:val="hybridMultilevel"/>
    <w:tmpl w:val="08C4B4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E84A0E"/>
    <w:multiLevelType w:val="hybridMultilevel"/>
    <w:tmpl w:val="9A0E98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2C3700"/>
    <w:multiLevelType w:val="hybridMultilevel"/>
    <w:tmpl w:val="534AB988"/>
    <w:lvl w:ilvl="0" w:tplc="CDEEA26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75187BAA"/>
    <w:multiLevelType w:val="hybridMultilevel"/>
    <w:tmpl w:val="B29C92BC"/>
    <w:lvl w:ilvl="0" w:tplc="DB4A4B5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22"/>
  </w:num>
  <w:num w:numId="5">
    <w:abstractNumId w:val="0"/>
  </w:num>
  <w:num w:numId="6">
    <w:abstractNumId w:val="16"/>
  </w:num>
  <w:num w:numId="7">
    <w:abstractNumId w:val="34"/>
  </w:num>
  <w:num w:numId="8">
    <w:abstractNumId w:val="14"/>
  </w:num>
  <w:num w:numId="9">
    <w:abstractNumId w:val="15"/>
  </w:num>
  <w:num w:numId="10">
    <w:abstractNumId w:val="31"/>
  </w:num>
  <w:num w:numId="11">
    <w:abstractNumId w:val="29"/>
  </w:num>
  <w:num w:numId="12">
    <w:abstractNumId w:val="13"/>
  </w:num>
  <w:num w:numId="13">
    <w:abstractNumId w:val="21"/>
  </w:num>
  <w:num w:numId="14">
    <w:abstractNumId w:val="5"/>
  </w:num>
  <w:num w:numId="15">
    <w:abstractNumId w:val="18"/>
  </w:num>
  <w:num w:numId="16">
    <w:abstractNumId w:val="27"/>
  </w:num>
  <w:num w:numId="17">
    <w:abstractNumId w:val="12"/>
  </w:num>
  <w:num w:numId="18">
    <w:abstractNumId w:val="30"/>
  </w:num>
  <w:num w:numId="19">
    <w:abstractNumId w:val="1"/>
  </w:num>
  <w:num w:numId="20">
    <w:abstractNumId w:val="24"/>
  </w:num>
  <w:num w:numId="21">
    <w:abstractNumId w:val="17"/>
  </w:num>
  <w:num w:numId="22">
    <w:abstractNumId w:val="8"/>
  </w:num>
  <w:num w:numId="23">
    <w:abstractNumId w:val="32"/>
  </w:num>
  <w:num w:numId="24">
    <w:abstractNumId w:val="25"/>
  </w:num>
  <w:num w:numId="25">
    <w:abstractNumId w:val="23"/>
  </w:num>
  <w:num w:numId="26">
    <w:abstractNumId w:val="4"/>
  </w:num>
  <w:num w:numId="27">
    <w:abstractNumId w:val="28"/>
  </w:num>
  <w:num w:numId="28">
    <w:abstractNumId w:val="11"/>
  </w:num>
  <w:num w:numId="29">
    <w:abstractNumId w:val="6"/>
  </w:num>
  <w:num w:numId="30">
    <w:abstractNumId w:val="10"/>
  </w:num>
  <w:num w:numId="31">
    <w:abstractNumId w:val="26"/>
  </w:num>
  <w:num w:numId="32">
    <w:abstractNumId w:val="20"/>
  </w:num>
  <w:num w:numId="33">
    <w:abstractNumId w:val="9"/>
  </w:num>
  <w:num w:numId="34">
    <w:abstractNumId w:val="19"/>
  </w:num>
  <w:num w:numId="3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1C7"/>
    <w:rsid w:val="00186D93"/>
    <w:rsid w:val="00682381"/>
    <w:rsid w:val="00767403"/>
    <w:rsid w:val="009101C7"/>
    <w:rsid w:val="00981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40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7403"/>
    <w:pPr>
      <w:ind w:left="720"/>
      <w:contextualSpacing/>
    </w:pPr>
  </w:style>
  <w:style w:type="character" w:customStyle="1" w:styleId="2">
    <w:name w:val="Заголовок №2_"/>
    <w:basedOn w:val="a0"/>
    <w:link w:val="20"/>
    <w:locked/>
    <w:rsid w:val="00767403"/>
    <w:rPr>
      <w:rFonts w:ascii="Times New Roman" w:eastAsia="Times New Roman" w:hAnsi="Times New Roman" w:cs="Times New Roman"/>
      <w:i/>
      <w:iCs/>
      <w:sz w:val="40"/>
      <w:szCs w:val="40"/>
      <w:shd w:val="clear" w:color="auto" w:fill="FFFFFF"/>
      <w:lang w:val="en-US" w:bidi="en-US"/>
    </w:rPr>
  </w:style>
  <w:style w:type="paragraph" w:customStyle="1" w:styleId="20">
    <w:name w:val="Заголовок №2"/>
    <w:basedOn w:val="a"/>
    <w:link w:val="2"/>
    <w:rsid w:val="00767403"/>
    <w:pPr>
      <w:widowControl w:val="0"/>
      <w:shd w:val="clear" w:color="auto" w:fill="FFFFFF"/>
      <w:spacing w:after="0" w:line="223" w:lineRule="auto"/>
      <w:jc w:val="center"/>
      <w:outlineLvl w:val="1"/>
    </w:pPr>
    <w:rPr>
      <w:rFonts w:ascii="Times New Roman" w:eastAsia="Times New Roman" w:hAnsi="Times New Roman" w:cs="Times New Roman"/>
      <w:i/>
      <w:iCs/>
      <w:sz w:val="40"/>
      <w:szCs w:val="40"/>
      <w:lang w:val="en-US" w:bidi="en-US"/>
    </w:rPr>
  </w:style>
  <w:style w:type="character" w:customStyle="1" w:styleId="a4">
    <w:name w:val="Основной текст_"/>
    <w:basedOn w:val="a0"/>
    <w:link w:val="1"/>
    <w:locked/>
    <w:rsid w:val="0076740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4"/>
    <w:rsid w:val="00767403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40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7403"/>
    <w:pPr>
      <w:ind w:left="720"/>
      <w:contextualSpacing/>
    </w:pPr>
  </w:style>
  <w:style w:type="character" w:customStyle="1" w:styleId="2">
    <w:name w:val="Заголовок №2_"/>
    <w:basedOn w:val="a0"/>
    <w:link w:val="20"/>
    <w:locked/>
    <w:rsid w:val="00767403"/>
    <w:rPr>
      <w:rFonts w:ascii="Times New Roman" w:eastAsia="Times New Roman" w:hAnsi="Times New Roman" w:cs="Times New Roman"/>
      <w:i/>
      <w:iCs/>
      <w:sz w:val="40"/>
      <w:szCs w:val="40"/>
      <w:shd w:val="clear" w:color="auto" w:fill="FFFFFF"/>
      <w:lang w:val="en-US" w:bidi="en-US"/>
    </w:rPr>
  </w:style>
  <w:style w:type="paragraph" w:customStyle="1" w:styleId="20">
    <w:name w:val="Заголовок №2"/>
    <w:basedOn w:val="a"/>
    <w:link w:val="2"/>
    <w:rsid w:val="00767403"/>
    <w:pPr>
      <w:widowControl w:val="0"/>
      <w:shd w:val="clear" w:color="auto" w:fill="FFFFFF"/>
      <w:spacing w:after="0" w:line="223" w:lineRule="auto"/>
      <w:jc w:val="center"/>
      <w:outlineLvl w:val="1"/>
    </w:pPr>
    <w:rPr>
      <w:rFonts w:ascii="Times New Roman" w:eastAsia="Times New Roman" w:hAnsi="Times New Roman" w:cs="Times New Roman"/>
      <w:i/>
      <w:iCs/>
      <w:sz w:val="40"/>
      <w:szCs w:val="40"/>
      <w:lang w:val="en-US" w:bidi="en-US"/>
    </w:rPr>
  </w:style>
  <w:style w:type="character" w:customStyle="1" w:styleId="a4">
    <w:name w:val="Основной текст_"/>
    <w:basedOn w:val="a0"/>
    <w:link w:val="1"/>
    <w:locked/>
    <w:rsid w:val="0076740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4"/>
    <w:rsid w:val="00767403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1394</Words>
  <Characters>7947</Characters>
  <Application>Microsoft Office Word</Application>
  <DocSecurity>0</DocSecurity>
  <Lines>66</Lines>
  <Paragraphs>18</Paragraphs>
  <ScaleCrop>false</ScaleCrop>
  <Company/>
  <LinksUpToDate>false</LinksUpToDate>
  <CharactersWithSpaces>9323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N. Kobruseva</dc:creator>
  <cp:keywords/>
  <dc:description/>
  <cp:lastModifiedBy>Olga N. Kobruseva</cp:lastModifiedBy>
  <cp:revision>4</cp:revision>
  <dcterms:created xsi:type="dcterms:W3CDTF">2021-02-10T11:58:00Z</dcterms:created>
  <dcterms:modified xsi:type="dcterms:W3CDTF">2021-02-10T12:37:00Z</dcterms:modified>
</cp:coreProperties>
</file>